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872C" w14:textId="77777777" w:rsidR="0020338C" w:rsidRPr="008B2C76" w:rsidRDefault="0020338C" w:rsidP="001813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C600F5" w14:textId="35EFD9BA" w:rsidR="0020338C" w:rsidRPr="008B2C76" w:rsidRDefault="00D00C7E" w:rsidP="001813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2C76">
        <w:rPr>
          <w:rFonts w:ascii="Times New Roman" w:hAnsi="Times New Roman" w:cs="Times New Roman"/>
          <w:b/>
          <w:bCs/>
        </w:rPr>
        <w:t>Director of Communication</w:t>
      </w:r>
      <w:r w:rsidR="007165B9" w:rsidRPr="008B2C76">
        <w:rPr>
          <w:rFonts w:ascii="Times New Roman" w:hAnsi="Times New Roman" w:cs="Times New Roman"/>
          <w:b/>
          <w:bCs/>
        </w:rPr>
        <w:t>s</w:t>
      </w:r>
    </w:p>
    <w:p w14:paraId="7D3E6258" w14:textId="3416085E" w:rsidR="0020338C" w:rsidRPr="008B2C76" w:rsidRDefault="0020338C" w:rsidP="001813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  <w:b/>
        </w:rPr>
        <w:t>Organization:</w:t>
      </w:r>
      <w:r w:rsidRPr="008B2C76">
        <w:rPr>
          <w:rFonts w:ascii="Times New Roman" w:hAnsi="Times New Roman" w:cs="Times New Roman"/>
        </w:rPr>
        <w:t xml:space="preserve"> Helena Area Habitat for </w:t>
      </w:r>
      <w:r w:rsidR="000A13E1" w:rsidRPr="008B2C76">
        <w:rPr>
          <w:rFonts w:ascii="Times New Roman" w:hAnsi="Times New Roman" w:cs="Times New Roman"/>
        </w:rPr>
        <w:t>Humanity Office</w:t>
      </w:r>
      <w:r w:rsidR="0063293B" w:rsidRPr="008B2C76">
        <w:rPr>
          <w:rFonts w:ascii="Times New Roman" w:hAnsi="Times New Roman" w:cs="Times New Roman"/>
        </w:rPr>
        <w:t xml:space="preserve">    </w:t>
      </w:r>
      <w:r w:rsidRPr="008B2C76">
        <w:rPr>
          <w:rFonts w:ascii="Times New Roman" w:hAnsi="Times New Roman" w:cs="Times New Roman"/>
        </w:rPr>
        <w:t xml:space="preserve"> </w:t>
      </w:r>
      <w:r w:rsidRPr="008B2C76">
        <w:rPr>
          <w:rFonts w:ascii="Times New Roman" w:hAnsi="Times New Roman" w:cs="Times New Roman"/>
          <w:b/>
        </w:rPr>
        <w:t>Location:</w:t>
      </w:r>
      <w:r w:rsidRPr="008B2C76">
        <w:rPr>
          <w:rFonts w:ascii="Times New Roman" w:hAnsi="Times New Roman" w:cs="Times New Roman"/>
        </w:rPr>
        <w:t xml:space="preserve"> Helena, Montana</w:t>
      </w:r>
    </w:p>
    <w:p w14:paraId="5D4FB9AF" w14:textId="2A956F01" w:rsidR="0020338C" w:rsidRPr="008B2C76" w:rsidRDefault="0020338C" w:rsidP="001813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  <w:b/>
        </w:rPr>
        <w:t>Status:</w:t>
      </w:r>
      <w:r w:rsidRPr="008B2C76">
        <w:rPr>
          <w:rFonts w:ascii="Times New Roman" w:hAnsi="Times New Roman" w:cs="Times New Roman"/>
        </w:rPr>
        <w:t xml:space="preserve"> Exempt, Full-time position (General schedule: 8:30-5:00 Monday-to-Friday) </w:t>
      </w:r>
      <w:r w:rsidR="0014580E" w:rsidRPr="008B2C76">
        <w:rPr>
          <w:rFonts w:ascii="Times New Roman" w:hAnsi="Times New Roman" w:cs="Times New Roman"/>
        </w:rPr>
        <w:t>S</w:t>
      </w:r>
      <w:r w:rsidRPr="008B2C76">
        <w:rPr>
          <w:rFonts w:ascii="Times New Roman" w:hAnsi="Times New Roman" w:cs="Times New Roman"/>
        </w:rPr>
        <w:t>ome evening and weekend hours required</w:t>
      </w:r>
    </w:p>
    <w:p w14:paraId="5693682F" w14:textId="55874646" w:rsidR="0020338C" w:rsidRDefault="0020338C" w:rsidP="001813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  <w:b/>
        </w:rPr>
        <w:t xml:space="preserve">Reports to: </w:t>
      </w:r>
      <w:r w:rsidR="002868C4" w:rsidRPr="008B2C76">
        <w:rPr>
          <w:rFonts w:ascii="Times New Roman" w:hAnsi="Times New Roman" w:cs="Times New Roman"/>
        </w:rPr>
        <w:t>Executive Director</w:t>
      </w:r>
    </w:p>
    <w:p w14:paraId="38B9C540" w14:textId="4EB768F2" w:rsidR="005630AF" w:rsidRPr="008B2C76" w:rsidRDefault="005F7A87" w:rsidP="001813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A87">
        <w:rPr>
          <w:rFonts w:ascii="Times New Roman" w:hAnsi="Times New Roman" w:cs="Times New Roman"/>
          <w:b/>
          <w:bCs/>
        </w:rPr>
        <w:t>Salary:</w:t>
      </w:r>
      <w:r>
        <w:rPr>
          <w:rFonts w:ascii="Times New Roman" w:hAnsi="Times New Roman" w:cs="Times New Roman"/>
        </w:rPr>
        <w:t xml:space="preserve"> $75,000 – 80,000</w:t>
      </w:r>
    </w:p>
    <w:p w14:paraId="3937902C" w14:textId="77777777" w:rsidR="00531372" w:rsidRPr="008B2C76" w:rsidRDefault="00531372" w:rsidP="001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</w:p>
    <w:p w14:paraId="12FBABFC" w14:textId="55F1D2F9" w:rsidR="001963C0" w:rsidRPr="008B2C76" w:rsidRDefault="00876F1F" w:rsidP="001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  <w:r w:rsidRPr="008B2C76">
        <w:rPr>
          <w:rFonts w:ascii="Times New Roman" w:hAnsi="Times New Roman" w:cs="Times New Roman"/>
          <w:b/>
          <w:bCs/>
        </w:rPr>
        <w:t>Summary</w:t>
      </w:r>
      <w:r w:rsidR="005D21F5" w:rsidRPr="008B2C76">
        <w:rPr>
          <w:rFonts w:ascii="Times New Roman" w:hAnsi="Times New Roman" w:cs="Times New Roman"/>
          <w:b/>
          <w:bCs/>
        </w:rPr>
        <w:t>/Objective:</w:t>
      </w:r>
      <w:r w:rsidR="00D40EA0" w:rsidRPr="008B2C76">
        <w:rPr>
          <w:rFonts w:ascii="Times New Roman" w:hAnsi="Times New Roman" w:cs="Times New Roman"/>
          <w:b/>
          <w:bCs/>
        </w:rPr>
        <w:t xml:space="preserve"> </w:t>
      </w:r>
    </w:p>
    <w:p w14:paraId="79294BC0" w14:textId="77777777" w:rsidR="00F63533" w:rsidRPr="008B2C76" w:rsidRDefault="00F63533" w:rsidP="001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</w:p>
    <w:p w14:paraId="10915EB0" w14:textId="2A4FDC61" w:rsidR="001813DA" w:rsidRDefault="001813DA" w:rsidP="001813DA">
      <w:pPr>
        <w:spacing w:after="0" w:line="240" w:lineRule="auto"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  <w:bCs/>
        </w:rPr>
        <w:t xml:space="preserve">Helena Area Habitat for Humanity is searching for a </w:t>
      </w:r>
      <w:r w:rsidR="00472F5D" w:rsidRPr="008B2C76">
        <w:rPr>
          <w:rFonts w:ascii="Times New Roman" w:hAnsi="Times New Roman" w:cs="Times New Roman"/>
          <w:bCs/>
        </w:rPr>
        <w:t xml:space="preserve">director of </w:t>
      </w:r>
      <w:r w:rsidRPr="008B2C76">
        <w:rPr>
          <w:rFonts w:ascii="Times New Roman" w:hAnsi="Times New Roman" w:cs="Times New Roman"/>
          <w:bCs/>
        </w:rPr>
        <w:t xml:space="preserve">communications to join our team to build and execute a </w:t>
      </w:r>
      <w:r w:rsidRPr="008B2C76">
        <w:rPr>
          <w:rFonts w:ascii="Times New Roman" w:hAnsi="Times New Roman" w:cs="Times New Roman"/>
        </w:rPr>
        <w:t xml:space="preserve">messaging and communications strategy that conveys a consistent, </w:t>
      </w:r>
      <w:r w:rsidR="00D65790">
        <w:rPr>
          <w:rFonts w:ascii="Times New Roman" w:hAnsi="Times New Roman" w:cs="Times New Roman"/>
        </w:rPr>
        <w:t>compelling</w:t>
      </w:r>
      <w:r w:rsidRPr="008B2C76">
        <w:rPr>
          <w:rFonts w:ascii="Times New Roman" w:hAnsi="Times New Roman" w:cs="Times New Roman"/>
        </w:rPr>
        <w:t xml:space="preserve"> voice across its communications channels, helping to advance its mission, outreach, and fundraising goals.  </w:t>
      </w:r>
    </w:p>
    <w:p w14:paraId="14FBE9D8" w14:textId="77777777" w:rsidR="00B21A54" w:rsidRDefault="00B21A54" w:rsidP="001813DA">
      <w:pPr>
        <w:spacing w:after="0" w:line="240" w:lineRule="auto"/>
        <w:rPr>
          <w:rFonts w:ascii="Times New Roman" w:hAnsi="Times New Roman" w:cs="Times New Roman"/>
        </w:rPr>
      </w:pPr>
    </w:p>
    <w:p w14:paraId="762D3BDC" w14:textId="1D174965" w:rsidR="00B21A54" w:rsidRPr="008B2C76" w:rsidRDefault="00B21A54" w:rsidP="001813D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We are willing to consider a training assignment </w:t>
      </w:r>
      <w:r w:rsidR="003A4C65">
        <w:rPr>
          <w:rFonts w:ascii="Times New Roman" w:hAnsi="Times New Roman" w:cs="Times New Roman"/>
        </w:rPr>
        <w:t xml:space="preserve">for the right candidate who may not have all the </w:t>
      </w:r>
      <w:r w:rsidR="00B31CF3">
        <w:rPr>
          <w:rFonts w:ascii="Times New Roman" w:hAnsi="Times New Roman" w:cs="Times New Roman"/>
        </w:rPr>
        <w:t>education and experience.</w:t>
      </w:r>
    </w:p>
    <w:p w14:paraId="7748447C" w14:textId="77777777" w:rsidR="00485205" w:rsidRPr="008B2C76" w:rsidRDefault="00485205" w:rsidP="0018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31426C45" w14:textId="1055B1AB" w:rsidR="009573C4" w:rsidRPr="008B2C76" w:rsidRDefault="00D40EA0" w:rsidP="001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  <w:r w:rsidRPr="008B2C76">
        <w:rPr>
          <w:rFonts w:ascii="Times New Roman" w:hAnsi="Times New Roman" w:cs="Times New Roman"/>
          <w:b/>
          <w:bCs/>
        </w:rPr>
        <w:t>Responsibilities</w:t>
      </w:r>
      <w:r w:rsidR="009573C4" w:rsidRPr="008B2C76">
        <w:rPr>
          <w:rFonts w:ascii="Times New Roman" w:hAnsi="Times New Roman" w:cs="Times New Roman"/>
          <w:b/>
          <w:bCs/>
        </w:rPr>
        <w:t>:</w:t>
      </w:r>
    </w:p>
    <w:p w14:paraId="3BFDB26D" w14:textId="77777777" w:rsidR="008B2C76" w:rsidRPr="008B2C76" w:rsidRDefault="008B2C76" w:rsidP="001813DA">
      <w:pPr>
        <w:shd w:val="clear" w:color="auto" w:fill="FFFFFF"/>
        <w:spacing w:after="0" w:line="240" w:lineRule="auto"/>
        <w:textAlignment w:val="baseline"/>
        <w:rPr>
          <w:b/>
          <w:bCs/>
          <w:iCs/>
        </w:rPr>
      </w:pPr>
    </w:p>
    <w:p w14:paraId="70C85099" w14:textId="0C96C89A" w:rsidR="00D45C82" w:rsidRPr="008B2C76" w:rsidRDefault="008B2C76" w:rsidP="001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  <w:b/>
          <w:bCs/>
        </w:rPr>
        <w:t>Marketing and Communications</w:t>
      </w:r>
      <w:r w:rsidRPr="008B2C76">
        <w:rPr>
          <w:rFonts w:ascii="Times New Roman" w:hAnsi="Times New Roman" w:cs="Times New Roman"/>
        </w:rPr>
        <w:t xml:space="preserve"> (50%)</w:t>
      </w:r>
    </w:p>
    <w:p w14:paraId="452452D3" w14:textId="756042C4" w:rsidR="009B5EC2" w:rsidRPr="008B2C76" w:rsidRDefault="007C4655" w:rsidP="001813DA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</w:rPr>
        <w:t xml:space="preserve">In conjunction with </w:t>
      </w:r>
      <w:r w:rsidR="00FC5DFC" w:rsidRPr="008B2C76">
        <w:rPr>
          <w:rFonts w:ascii="Times New Roman" w:hAnsi="Times New Roman" w:cs="Times New Roman"/>
        </w:rPr>
        <w:t>the Executive</w:t>
      </w:r>
      <w:r w:rsidRPr="008B2C76">
        <w:rPr>
          <w:rFonts w:ascii="Times New Roman" w:hAnsi="Times New Roman" w:cs="Times New Roman"/>
        </w:rPr>
        <w:t xml:space="preserve"> Director</w:t>
      </w:r>
      <w:r w:rsidR="008B2C76" w:rsidRPr="008B2C76">
        <w:rPr>
          <w:rFonts w:ascii="Times New Roman" w:hAnsi="Times New Roman" w:cs="Times New Roman"/>
        </w:rPr>
        <w:t>,</w:t>
      </w:r>
      <w:r w:rsidRPr="008B2C76">
        <w:rPr>
          <w:rFonts w:ascii="Times New Roman" w:hAnsi="Times New Roman" w:cs="Times New Roman"/>
        </w:rPr>
        <w:t xml:space="preserve"> </w:t>
      </w:r>
      <w:r w:rsidR="009B5EC2" w:rsidRPr="008B2C76">
        <w:rPr>
          <w:rFonts w:ascii="Times New Roman" w:hAnsi="Times New Roman" w:cs="Times New Roman"/>
        </w:rPr>
        <w:t xml:space="preserve">develop and </w:t>
      </w:r>
      <w:r w:rsidR="008B2C76" w:rsidRPr="008B2C76">
        <w:rPr>
          <w:rFonts w:ascii="Times New Roman" w:hAnsi="Times New Roman" w:cs="Times New Roman"/>
        </w:rPr>
        <w:t xml:space="preserve">execute </w:t>
      </w:r>
      <w:r w:rsidR="009B5EC2" w:rsidRPr="008B2C76">
        <w:rPr>
          <w:rFonts w:ascii="Times New Roman" w:hAnsi="Times New Roman" w:cs="Times New Roman"/>
        </w:rPr>
        <w:t xml:space="preserve">a well-rounded communications plan to support the organization's strategic vision and goals, </w:t>
      </w:r>
      <w:r w:rsidR="008B2C76" w:rsidRPr="008B2C76">
        <w:rPr>
          <w:rFonts w:ascii="Times New Roman" w:hAnsi="Times New Roman" w:cs="Times New Roman"/>
        </w:rPr>
        <w:t>factoring in earned media opportunities, events, printed materials, paid marketing, mailings, e-newsletters, events, social media, and website content.</w:t>
      </w:r>
    </w:p>
    <w:p w14:paraId="1D8A4A36" w14:textId="46D7D77A" w:rsidR="009B5EC2" w:rsidRPr="008B2C76" w:rsidRDefault="009B5EC2" w:rsidP="001813DA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8B2C76">
        <w:rPr>
          <w:rFonts w:ascii="Times New Roman" w:hAnsi="Times New Roman" w:cs="Times New Roman"/>
        </w:rPr>
        <w:t>Work with staff, volunteers, and board to build and grow the organizational profile among an ever-expanding strategic audience and communicate about Habitat’s work in a way that motivates them to support the work through engagement</w:t>
      </w:r>
      <w:r w:rsidR="008B2C76" w:rsidRPr="008B2C76">
        <w:rPr>
          <w:rFonts w:ascii="Times New Roman" w:hAnsi="Times New Roman" w:cs="Times New Roman"/>
        </w:rPr>
        <w:t>, volunteerism,</w:t>
      </w:r>
      <w:r w:rsidRPr="008B2C76">
        <w:rPr>
          <w:rFonts w:ascii="Times New Roman" w:hAnsi="Times New Roman" w:cs="Times New Roman"/>
        </w:rPr>
        <w:t xml:space="preserve"> and donations.  </w:t>
      </w:r>
    </w:p>
    <w:p w14:paraId="6DA7EA9A" w14:textId="75F82DA7" w:rsidR="009B5EC2" w:rsidRPr="008B2C76" w:rsidRDefault="009B5EC2" w:rsidP="001813DA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8B2C76">
        <w:rPr>
          <w:sz w:val="22"/>
          <w:szCs w:val="22"/>
        </w:rPr>
        <w:t xml:space="preserve">Provide framing, messaging, editing, and content advice and act as a final review for outreach, event, </w:t>
      </w:r>
      <w:r w:rsidR="008B2C76" w:rsidRPr="008B2C76">
        <w:rPr>
          <w:sz w:val="22"/>
          <w:szCs w:val="22"/>
        </w:rPr>
        <w:t xml:space="preserve">advocacy, presentations, </w:t>
      </w:r>
      <w:r w:rsidRPr="008B2C76">
        <w:rPr>
          <w:sz w:val="22"/>
          <w:szCs w:val="22"/>
        </w:rPr>
        <w:t>and development materials.</w:t>
      </w:r>
    </w:p>
    <w:p w14:paraId="74B68FE7" w14:textId="77777777" w:rsidR="009B5EC2" w:rsidRPr="008B2C76" w:rsidRDefault="009B5EC2" w:rsidP="001813DA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 w:rsidRPr="008B2C76">
        <w:rPr>
          <w:color w:val="auto"/>
          <w:sz w:val="22"/>
          <w:szCs w:val="22"/>
        </w:rPr>
        <w:t xml:space="preserve">Provide direction for and execute paid media, including </w:t>
      </w:r>
      <w:r w:rsidRPr="008B2C76">
        <w:rPr>
          <w:sz w:val="22"/>
          <w:szCs w:val="22"/>
        </w:rPr>
        <w:t>social, digital, radio, billboard, TV, influencers, TV, or other strategies to target effective messages to specific audiences.</w:t>
      </w:r>
    </w:p>
    <w:p w14:paraId="1ABB7FF7" w14:textId="77777777" w:rsidR="009B5EC2" w:rsidRPr="008B2C76" w:rsidRDefault="009B5EC2" w:rsidP="001813DA">
      <w:pPr>
        <w:spacing w:after="0" w:line="240" w:lineRule="auto"/>
        <w:rPr>
          <w:rFonts w:ascii="Times New Roman" w:hAnsi="Times New Roman" w:cs="Times New Roman"/>
          <w:iCs/>
        </w:rPr>
      </w:pPr>
    </w:p>
    <w:p w14:paraId="2628E1B3" w14:textId="63B82189" w:rsidR="009B5EC2" w:rsidRPr="008B2C76" w:rsidRDefault="009B5EC2" w:rsidP="001813DA">
      <w:pPr>
        <w:pStyle w:val="Default"/>
        <w:rPr>
          <w:iCs/>
          <w:color w:val="auto"/>
          <w:sz w:val="22"/>
          <w:szCs w:val="22"/>
        </w:rPr>
      </w:pPr>
      <w:r w:rsidRPr="008B2C76">
        <w:rPr>
          <w:b/>
          <w:iCs/>
          <w:color w:val="auto"/>
          <w:sz w:val="22"/>
          <w:szCs w:val="22"/>
        </w:rPr>
        <w:t>Media Relations</w:t>
      </w:r>
      <w:r w:rsidR="00472F5D" w:rsidRPr="008B2C76">
        <w:rPr>
          <w:b/>
          <w:iCs/>
          <w:color w:val="auto"/>
          <w:sz w:val="22"/>
          <w:szCs w:val="22"/>
        </w:rPr>
        <w:t xml:space="preserve"> </w:t>
      </w:r>
      <w:r w:rsidR="00472F5D" w:rsidRPr="008B2C76">
        <w:rPr>
          <w:bCs/>
          <w:iCs/>
          <w:color w:val="auto"/>
          <w:sz w:val="22"/>
          <w:szCs w:val="22"/>
        </w:rPr>
        <w:t>(</w:t>
      </w:r>
      <w:r w:rsidR="008B2C76" w:rsidRPr="008B2C76">
        <w:rPr>
          <w:bCs/>
          <w:iCs/>
          <w:color w:val="auto"/>
          <w:sz w:val="22"/>
          <w:szCs w:val="22"/>
        </w:rPr>
        <w:t>20</w:t>
      </w:r>
      <w:r w:rsidR="00472F5D" w:rsidRPr="008B2C76">
        <w:rPr>
          <w:bCs/>
          <w:iCs/>
          <w:color w:val="auto"/>
          <w:sz w:val="22"/>
          <w:szCs w:val="22"/>
        </w:rPr>
        <w:t>%)</w:t>
      </w:r>
    </w:p>
    <w:p w14:paraId="096767FF" w14:textId="49C18E18" w:rsidR="009B5EC2" w:rsidRPr="008B2C76" w:rsidRDefault="009B5EC2" w:rsidP="001813DA">
      <w:pPr>
        <w:pStyle w:val="Default"/>
        <w:numPr>
          <w:ilvl w:val="0"/>
          <w:numId w:val="19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 xml:space="preserve">Develop, direct, and oversee the organization’s media strategies, including </w:t>
      </w:r>
      <w:r w:rsidR="008B2C76" w:rsidRPr="008B2C76">
        <w:rPr>
          <w:iCs/>
          <w:color w:val="auto"/>
          <w:sz w:val="22"/>
          <w:szCs w:val="22"/>
        </w:rPr>
        <w:t xml:space="preserve">pursuing </w:t>
      </w:r>
      <w:r w:rsidRPr="008B2C76">
        <w:rPr>
          <w:iCs/>
          <w:color w:val="auto"/>
          <w:sz w:val="22"/>
          <w:szCs w:val="22"/>
        </w:rPr>
        <w:t>earned media coverage, editorials, LTEs, and other tactics.</w:t>
      </w:r>
    </w:p>
    <w:p w14:paraId="5F0D5E8D" w14:textId="77777777" w:rsidR="009B5EC2" w:rsidRPr="008B2C76" w:rsidRDefault="009B5EC2" w:rsidP="001813DA">
      <w:pPr>
        <w:pStyle w:val="Default"/>
        <w:numPr>
          <w:ilvl w:val="0"/>
          <w:numId w:val="19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>Cultivate relationships with reporters and media outlets and serve as the organization’s lead point person for all contacts with the media.</w:t>
      </w:r>
    </w:p>
    <w:p w14:paraId="3E6506B7" w14:textId="77777777" w:rsidR="009B5EC2" w:rsidRPr="008B2C76" w:rsidRDefault="009B5EC2" w:rsidP="001813DA">
      <w:pPr>
        <w:pStyle w:val="Default"/>
        <w:rPr>
          <w:iCs/>
          <w:color w:val="auto"/>
          <w:sz w:val="22"/>
          <w:szCs w:val="22"/>
        </w:rPr>
      </w:pPr>
    </w:p>
    <w:p w14:paraId="44BF76DE" w14:textId="28987171" w:rsidR="009B5EC2" w:rsidRPr="008B2C76" w:rsidRDefault="009B5EC2" w:rsidP="001813DA">
      <w:pPr>
        <w:pStyle w:val="Default"/>
        <w:rPr>
          <w:iCs/>
          <w:color w:val="auto"/>
          <w:sz w:val="22"/>
          <w:szCs w:val="22"/>
        </w:rPr>
      </w:pPr>
      <w:r w:rsidRPr="008B2C76">
        <w:rPr>
          <w:b/>
          <w:bCs/>
          <w:iCs/>
          <w:color w:val="auto"/>
          <w:sz w:val="22"/>
          <w:szCs w:val="22"/>
        </w:rPr>
        <w:t>Social Media</w:t>
      </w:r>
      <w:r w:rsidR="00472F5D" w:rsidRPr="008B2C76">
        <w:rPr>
          <w:iCs/>
          <w:color w:val="auto"/>
          <w:sz w:val="22"/>
          <w:szCs w:val="22"/>
        </w:rPr>
        <w:t xml:space="preserve"> (</w:t>
      </w:r>
      <w:r w:rsidR="008B2C76" w:rsidRPr="008B2C76">
        <w:rPr>
          <w:iCs/>
          <w:color w:val="auto"/>
          <w:sz w:val="22"/>
          <w:szCs w:val="22"/>
        </w:rPr>
        <w:t>20</w:t>
      </w:r>
      <w:r w:rsidR="00472F5D" w:rsidRPr="008B2C76">
        <w:rPr>
          <w:iCs/>
          <w:color w:val="auto"/>
          <w:sz w:val="22"/>
          <w:szCs w:val="22"/>
        </w:rPr>
        <w:t>%)</w:t>
      </w:r>
    </w:p>
    <w:p w14:paraId="003FFB11" w14:textId="77777777" w:rsidR="009B5EC2" w:rsidRPr="008B2C76" w:rsidRDefault="009B5EC2" w:rsidP="001813DA">
      <w:pPr>
        <w:pStyle w:val="Default"/>
        <w:numPr>
          <w:ilvl w:val="0"/>
          <w:numId w:val="19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 xml:space="preserve">Manage organizational social media platforms, ensuring that content is accessible, on message, timely, and reflective of the organization’s mission and values. </w:t>
      </w:r>
    </w:p>
    <w:p w14:paraId="318F7B8A" w14:textId="08A8A7C9" w:rsidR="009B5EC2" w:rsidRPr="008B2C76" w:rsidRDefault="009B5EC2" w:rsidP="001813DA">
      <w:pPr>
        <w:pStyle w:val="Default"/>
        <w:numPr>
          <w:ilvl w:val="0"/>
          <w:numId w:val="20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>Create and maintain a social media calendar, integrating photos, stories, videos, and other curated content on various platforms</w:t>
      </w:r>
      <w:r w:rsidR="008B2C76" w:rsidRPr="008B2C76">
        <w:rPr>
          <w:iCs/>
          <w:color w:val="auto"/>
          <w:sz w:val="22"/>
          <w:szCs w:val="22"/>
        </w:rPr>
        <w:t xml:space="preserve"> to increase following and engagement. </w:t>
      </w:r>
    </w:p>
    <w:p w14:paraId="0D0BEC94" w14:textId="77777777" w:rsidR="009B5EC2" w:rsidRPr="008B2C76" w:rsidRDefault="009B5EC2" w:rsidP="001813DA">
      <w:pPr>
        <w:pStyle w:val="Default"/>
        <w:rPr>
          <w:iCs/>
          <w:color w:val="auto"/>
          <w:sz w:val="22"/>
          <w:szCs w:val="22"/>
        </w:rPr>
      </w:pPr>
    </w:p>
    <w:p w14:paraId="1D7FA6E9" w14:textId="42A79B12" w:rsidR="009B5EC2" w:rsidRPr="008B2C76" w:rsidRDefault="009B5EC2" w:rsidP="001813DA">
      <w:pPr>
        <w:pStyle w:val="Default"/>
        <w:rPr>
          <w:b/>
          <w:bCs/>
          <w:iCs/>
          <w:color w:val="auto"/>
          <w:sz w:val="22"/>
          <w:szCs w:val="22"/>
        </w:rPr>
      </w:pPr>
      <w:r w:rsidRPr="008B2C76">
        <w:rPr>
          <w:b/>
          <w:bCs/>
          <w:iCs/>
          <w:color w:val="auto"/>
          <w:sz w:val="22"/>
          <w:szCs w:val="22"/>
        </w:rPr>
        <w:t>Outreach and Advocacy</w:t>
      </w:r>
      <w:r w:rsidR="008B2C76" w:rsidRPr="008B2C76">
        <w:rPr>
          <w:b/>
          <w:bCs/>
          <w:iCs/>
          <w:color w:val="auto"/>
          <w:sz w:val="22"/>
          <w:szCs w:val="22"/>
        </w:rPr>
        <w:t xml:space="preserve"> </w:t>
      </w:r>
      <w:r w:rsidR="008B2C76" w:rsidRPr="008B2C76">
        <w:rPr>
          <w:iCs/>
          <w:color w:val="auto"/>
          <w:sz w:val="22"/>
          <w:szCs w:val="22"/>
        </w:rPr>
        <w:t>(10%)</w:t>
      </w:r>
    </w:p>
    <w:p w14:paraId="4532F483" w14:textId="645C4356" w:rsidR="009B5EC2" w:rsidRPr="008B2C76" w:rsidRDefault="009B5EC2" w:rsidP="001813DA">
      <w:pPr>
        <w:pStyle w:val="Default"/>
        <w:numPr>
          <w:ilvl w:val="0"/>
          <w:numId w:val="20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>Identify and pursue opportunities for community engagement, including public presentations, event planning or attendance, public hearing participation, and</w:t>
      </w:r>
      <w:r w:rsidR="00BB08A5" w:rsidRPr="008B2C76">
        <w:rPr>
          <w:iCs/>
          <w:color w:val="auto"/>
          <w:sz w:val="22"/>
          <w:szCs w:val="22"/>
        </w:rPr>
        <w:t xml:space="preserve"> social/civic groups</w:t>
      </w:r>
      <w:r w:rsidRPr="008B2C76">
        <w:rPr>
          <w:iCs/>
          <w:color w:val="auto"/>
          <w:sz w:val="22"/>
          <w:szCs w:val="22"/>
        </w:rPr>
        <w:t xml:space="preserve">. </w:t>
      </w:r>
    </w:p>
    <w:p w14:paraId="01A9BD65" w14:textId="7E7C7786" w:rsidR="008B2C76" w:rsidRPr="008B2C76" w:rsidRDefault="008B2C76" w:rsidP="008B2C76">
      <w:pPr>
        <w:pStyle w:val="Default"/>
        <w:numPr>
          <w:ilvl w:val="0"/>
          <w:numId w:val="20"/>
        </w:numPr>
        <w:rPr>
          <w:iCs/>
          <w:color w:val="auto"/>
          <w:sz w:val="22"/>
          <w:szCs w:val="22"/>
        </w:rPr>
      </w:pPr>
      <w:r w:rsidRPr="008B2C76">
        <w:rPr>
          <w:iCs/>
          <w:color w:val="auto"/>
          <w:sz w:val="22"/>
          <w:szCs w:val="22"/>
        </w:rPr>
        <w:t xml:space="preserve">Work with the Habitat team and partners and policymakers to design public awareness and education campaigns for broader community/societal change around housing. </w:t>
      </w:r>
    </w:p>
    <w:p w14:paraId="154A692A" w14:textId="3C7981E7" w:rsidR="00044431" w:rsidRPr="008B2C76" w:rsidRDefault="00044431" w:rsidP="001813DA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62B13BDC" w14:textId="74665650" w:rsidR="00044431" w:rsidRPr="008B2C76" w:rsidRDefault="00044431" w:rsidP="001813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8B2C7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Require</w:t>
      </w:r>
      <w:r w:rsidR="00F63533" w:rsidRPr="008B2C7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d </w:t>
      </w:r>
      <w:r w:rsidR="00D6579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Skills and Experience</w:t>
      </w:r>
      <w:r w:rsidR="00A56051" w:rsidRPr="008B2C76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:</w:t>
      </w:r>
    </w:p>
    <w:p w14:paraId="096C9476" w14:textId="77777777" w:rsidR="008B2C76" w:rsidRPr="008B2C76" w:rsidRDefault="008B2C76" w:rsidP="008B2C7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B7A8B7" w14:textId="65784D6E" w:rsidR="0076347E" w:rsidRPr="008B2C76" w:rsidRDefault="005538D2" w:rsidP="008B2C7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 are willing to consider a training assignment for the right candidate who may not have all the required </w:t>
      </w:r>
      <w:r w:rsidR="00FA4779">
        <w:rPr>
          <w:rFonts w:ascii="Times New Roman" w:hAnsi="Times New Roman" w:cs="Times New Roman"/>
          <w:b/>
          <w:bCs/>
        </w:rPr>
        <w:t>education and experience.</w:t>
      </w:r>
    </w:p>
    <w:p w14:paraId="68D06C97" w14:textId="77777777" w:rsidR="0076347E" w:rsidRPr="008B2C76" w:rsidRDefault="0076347E" w:rsidP="0076347E">
      <w:pPr>
        <w:tabs>
          <w:tab w:val="left" w:pos="2430"/>
        </w:tabs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14:paraId="1EE2BD37" w14:textId="77777777" w:rsidR="0076347E" w:rsidRPr="008B2C76" w:rsidRDefault="0076347E" w:rsidP="008B2C76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hAnsi="Times New Roman" w:cs="Times New Roman"/>
          <w:color w:val="000000"/>
        </w:rPr>
        <w:t>Must have:</w:t>
      </w:r>
    </w:p>
    <w:p w14:paraId="3BF51244" w14:textId="77777777" w:rsidR="008B2C76" w:rsidRPr="008B2C76" w:rsidRDefault="0076347E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hAnsi="Times New Roman" w:cs="Times New Roman"/>
          <w:color w:val="000000"/>
        </w:rPr>
        <w:lastRenderedPageBreak/>
        <w:t>Relevant education and/or experience with media relations, marketing, advertising, public relations, and communications</w:t>
      </w:r>
    </w:p>
    <w:p w14:paraId="00727357" w14:textId="77777777" w:rsidR="008B2C76" w:rsidRPr="008B2C76" w:rsidRDefault="0076347E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hAnsi="Times New Roman" w:cs="Times New Roman"/>
        </w:rPr>
        <w:t xml:space="preserve">Experience with media relations, including crafting messaging, writing press releases, etc. </w:t>
      </w:r>
    </w:p>
    <w:p w14:paraId="0BE89478" w14:textId="77777777" w:rsidR="008B2C76" w:rsidRPr="008B2C76" w:rsidRDefault="008B2C76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hAnsi="Times New Roman" w:cs="Times New Roman"/>
        </w:rPr>
        <w:t>E</w:t>
      </w:r>
      <w:r w:rsidR="0076347E" w:rsidRPr="008B2C76">
        <w:rPr>
          <w:rFonts w:ascii="Times New Roman" w:hAnsi="Times New Roman" w:cs="Times New Roman"/>
          <w:color w:val="000000"/>
        </w:rPr>
        <w:t xml:space="preserve">xperience managing </w:t>
      </w:r>
      <w:r w:rsidRPr="008B2C76">
        <w:rPr>
          <w:rFonts w:ascii="Times New Roman" w:hAnsi="Times New Roman" w:cs="Times New Roman"/>
          <w:color w:val="000000"/>
        </w:rPr>
        <w:t>s</w:t>
      </w:r>
      <w:r w:rsidR="0076347E" w:rsidRPr="008B2C76">
        <w:rPr>
          <w:rFonts w:ascii="Times New Roman" w:hAnsi="Times New Roman" w:cs="Times New Roman"/>
          <w:color w:val="000000"/>
        </w:rPr>
        <w:t xml:space="preserve">ocial media platforms </w:t>
      </w:r>
    </w:p>
    <w:p w14:paraId="30823ABE" w14:textId="77777777" w:rsidR="008B2C76" w:rsidRPr="008B2C76" w:rsidRDefault="0076347E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hAnsi="Times New Roman" w:cs="Times New Roman"/>
          <w:color w:val="000000"/>
        </w:rPr>
        <w:t xml:space="preserve">Experience </w:t>
      </w:r>
      <w:r w:rsidRPr="008B2C76">
        <w:rPr>
          <w:rFonts w:ascii="Times New Roman" w:eastAsia="Times New Roman" w:hAnsi="Times New Roman" w:cs="Times New Roman"/>
        </w:rPr>
        <w:t xml:space="preserve">with </w:t>
      </w:r>
      <w:r w:rsidR="00472F5D" w:rsidRPr="008B2C76">
        <w:rPr>
          <w:rFonts w:ascii="Times New Roman" w:eastAsia="Times New Roman" w:hAnsi="Times New Roman" w:cs="Times New Roman"/>
        </w:rPr>
        <w:t xml:space="preserve">other online communications platforms such as </w:t>
      </w:r>
      <w:r w:rsidRPr="008B2C76">
        <w:rPr>
          <w:rFonts w:ascii="Times New Roman" w:eastAsia="Times New Roman" w:hAnsi="Times New Roman" w:cs="Times New Roman"/>
        </w:rPr>
        <w:t xml:space="preserve">email distribution systems, </w:t>
      </w:r>
      <w:r w:rsidR="00472F5D" w:rsidRPr="008B2C76">
        <w:rPr>
          <w:rFonts w:ascii="Times New Roman" w:hAnsi="Times New Roman" w:cs="Times New Roman"/>
          <w:color w:val="000000"/>
        </w:rPr>
        <w:t xml:space="preserve">managing or updating </w:t>
      </w:r>
      <w:r w:rsidRPr="008B2C76">
        <w:rPr>
          <w:rFonts w:ascii="Times New Roman" w:hAnsi="Times New Roman" w:cs="Times New Roman"/>
          <w:color w:val="000000"/>
        </w:rPr>
        <w:t>websites, and design programs (like Canva)</w:t>
      </w:r>
    </w:p>
    <w:p w14:paraId="3FAAF5DA" w14:textId="77777777" w:rsidR="008B2C76" w:rsidRPr="008B2C76" w:rsidRDefault="0076347E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eastAsia="Times New Roman" w:hAnsi="Times New Roman" w:cs="Times New Roman"/>
        </w:rPr>
        <w:t xml:space="preserve">Strong writing, editing, and proofreading skills and an </w:t>
      </w:r>
      <w:r w:rsidRPr="008B2C76">
        <w:rPr>
          <w:rFonts w:ascii="Times New Roman" w:hAnsi="Times New Roman" w:cs="Times New Roman"/>
          <w:color w:val="000000"/>
        </w:rPr>
        <w:t>ability to translate complex concepts into accessible written materials</w:t>
      </w:r>
    </w:p>
    <w:p w14:paraId="57879F4E" w14:textId="47025606" w:rsidR="00472F5D" w:rsidRPr="008B2C76" w:rsidRDefault="00472F5D" w:rsidP="008B2C7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B2C76">
        <w:rPr>
          <w:rFonts w:ascii="Times New Roman" w:eastAsia="Times New Roman" w:hAnsi="Times New Roman" w:cs="Times New Roman"/>
        </w:rPr>
        <w:t>Ability to work independently and in a team dynamic</w:t>
      </w:r>
    </w:p>
    <w:p w14:paraId="1CA1274C" w14:textId="77777777" w:rsidR="008B2C76" w:rsidRP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51645F" w14:textId="77777777" w:rsidR="008B2C76" w:rsidRPr="008B2C76" w:rsidRDefault="0076347E" w:rsidP="008B2C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2C76">
        <w:rPr>
          <w:rFonts w:ascii="Times New Roman" w:eastAsia="Times New Roman" w:hAnsi="Times New Roman" w:cs="Times New Roman"/>
        </w:rPr>
        <w:t>Nice to have (optional):</w:t>
      </w:r>
    </w:p>
    <w:p w14:paraId="56AC7C1E" w14:textId="77777777" w:rsidR="008B2C76" w:rsidRPr="008B2C76" w:rsidRDefault="008B2C76" w:rsidP="008B2C7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B2C76">
        <w:rPr>
          <w:rFonts w:ascii="Times New Roman" w:hAnsi="Times New Roman" w:cs="Times New Roman"/>
          <w:color w:val="000000"/>
        </w:rPr>
        <w:t>E</w:t>
      </w:r>
      <w:r w:rsidR="0076347E" w:rsidRPr="008B2C76">
        <w:rPr>
          <w:rFonts w:ascii="Times New Roman" w:hAnsi="Times New Roman" w:cs="Times New Roman"/>
          <w:color w:val="000000"/>
        </w:rPr>
        <w:t xml:space="preserve">xperience leading an organization with </w:t>
      </w:r>
      <w:r w:rsidR="0076347E" w:rsidRPr="008B2C76">
        <w:rPr>
          <w:rFonts w:ascii="Times New Roman" w:hAnsi="Times New Roman" w:cs="Times New Roman"/>
        </w:rPr>
        <w:t>marketing, advocacy, and/or communications.</w:t>
      </w:r>
    </w:p>
    <w:p w14:paraId="6836994A" w14:textId="77777777" w:rsidR="008B2C76" w:rsidRPr="008B2C76" w:rsidRDefault="0076347E" w:rsidP="008B2C7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B2C76">
        <w:rPr>
          <w:rFonts w:ascii="Times New Roman" w:eastAsia="Times New Roman" w:hAnsi="Times New Roman" w:cs="Times New Roman"/>
        </w:rPr>
        <w:t xml:space="preserve">Experience with design and video/podcast/audio editing programs such as Adobe InDesign, Illustrator, Photoshop, and Adobe Premiere. </w:t>
      </w:r>
    </w:p>
    <w:p w14:paraId="422B1734" w14:textId="77777777" w:rsidR="008B2C76" w:rsidRPr="008B2C76" w:rsidRDefault="0076347E" w:rsidP="008B2C7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B2C76">
        <w:rPr>
          <w:rFonts w:ascii="Times New Roman" w:hAnsi="Times New Roman" w:cs="Times New Roman"/>
        </w:rPr>
        <w:t>Familiarity with public policy, advocacy, or legislative process in Helena or Montana</w:t>
      </w:r>
    </w:p>
    <w:p w14:paraId="324F47F5" w14:textId="0317C69D" w:rsidR="0076347E" w:rsidRPr="008B2C76" w:rsidRDefault="0076347E" w:rsidP="008B2C7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B2C76">
        <w:rPr>
          <w:rFonts w:ascii="Times New Roman" w:hAnsi="Times New Roman" w:cs="Times New Roman"/>
        </w:rPr>
        <w:t xml:space="preserve">Experience with ethics of storytelling in a human services context </w:t>
      </w:r>
    </w:p>
    <w:p w14:paraId="471926AD" w14:textId="2AEDA480" w:rsidR="0020338C" w:rsidRPr="008B2C76" w:rsidRDefault="0020338C" w:rsidP="0076347E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</w:p>
    <w:p w14:paraId="00146AA7" w14:textId="77777777" w:rsidR="001B08AF" w:rsidRDefault="0020338C" w:rsidP="001B08A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B2C76">
        <w:rPr>
          <w:rFonts w:ascii="Times New Roman" w:hAnsi="Times New Roman" w:cs="Times New Roman"/>
          <w:b/>
          <w:color w:val="000000" w:themeColor="text1"/>
        </w:rPr>
        <w:t>Special Work Requirements:</w:t>
      </w:r>
      <w:r w:rsidRPr="008B2C76">
        <w:rPr>
          <w:rFonts w:ascii="Times New Roman" w:hAnsi="Times New Roman" w:cs="Times New Roman"/>
          <w:color w:val="000000" w:themeColor="text1"/>
        </w:rPr>
        <w:t xml:space="preserve"> </w:t>
      </w:r>
    </w:p>
    <w:p w14:paraId="1AA1653F" w14:textId="77777777" w:rsidR="001B08AF" w:rsidRDefault="0020338C" w:rsidP="001B08A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8AF">
        <w:rPr>
          <w:rFonts w:ascii="Times New Roman" w:hAnsi="Times New Roman" w:cs="Times New Roman"/>
          <w:color w:val="000000" w:themeColor="text1"/>
        </w:rPr>
        <w:t>Work is performed in an office setting</w:t>
      </w:r>
      <w:r w:rsidR="00DB4BE7" w:rsidRPr="001B08AF">
        <w:rPr>
          <w:rFonts w:ascii="Times New Roman" w:hAnsi="Times New Roman" w:cs="Times New Roman"/>
          <w:color w:val="000000" w:themeColor="text1"/>
        </w:rPr>
        <w:t xml:space="preserve"> with frequent interruptions to </w:t>
      </w:r>
      <w:r w:rsidR="001F1687" w:rsidRPr="001B08AF">
        <w:rPr>
          <w:rFonts w:ascii="Times New Roman" w:hAnsi="Times New Roman" w:cs="Times New Roman"/>
          <w:color w:val="000000" w:themeColor="text1"/>
        </w:rPr>
        <w:t>workflow</w:t>
      </w:r>
      <w:r w:rsidR="00DB4BE7" w:rsidRPr="001B08AF">
        <w:rPr>
          <w:rFonts w:ascii="Times New Roman" w:hAnsi="Times New Roman" w:cs="Times New Roman"/>
          <w:color w:val="000000" w:themeColor="text1"/>
        </w:rPr>
        <w:t xml:space="preserve"> with sound </w:t>
      </w:r>
      <w:r w:rsidR="001F1687" w:rsidRPr="001B08AF">
        <w:rPr>
          <w:rFonts w:ascii="Times New Roman" w:hAnsi="Times New Roman" w:cs="Times New Roman"/>
          <w:color w:val="000000" w:themeColor="text1"/>
        </w:rPr>
        <w:t>distraction.</w:t>
      </w:r>
    </w:p>
    <w:p w14:paraId="6A551115" w14:textId="77777777" w:rsidR="001B08AF" w:rsidRDefault="0020338C" w:rsidP="001B08A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8AF">
        <w:rPr>
          <w:rFonts w:ascii="Times New Roman" w:hAnsi="Times New Roman" w:cs="Times New Roman"/>
          <w:color w:val="000000" w:themeColor="text1"/>
        </w:rPr>
        <w:t xml:space="preserve">Ability to lift 25 pounds </w:t>
      </w:r>
      <w:r w:rsidR="00DB4BE7" w:rsidRPr="001B08AF">
        <w:rPr>
          <w:rFonts w:ascii="Times New Roman" w:hAnsi="Times New Roman" w:cs="Times New Roman"/>
          <w:color w:val="000000" w:themeColor="text1"/>
        </w:rPr>
        <w:t xml:space="preserve">as </w:t>
      </w:r>
      <w:r w:rsidR="001F1687" w:rsidRPr="001B08AF">
        <w:rPr>
          <w:rFonts w:ascii="Times New Roman" w:hAnsi="Times New Roman" w:cs="Times New Roman"/>
          <w:color w:val="000000" w:themeColor="text1"/>
        </w:rPr>
        <w:t>needed.</w:t>
      </w:r>
    </w:p>
    <w:p w14:paraId="16041D7E" w14:textId="1A3123AB" w:rsidR="001B08AF" w:rsidRDefault="00D65790" w:rsidP="001B08A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v</w:t>
      </w:r>
      <w:r w:rsidR="0020338C" w:rsidRPr="001B08AF">
        <w:rPr>
          <w:rFonts w:ascii="Times New Roman" w:hAnsi="Times New Roman" w:cs="Times New Roman"/>
          <w:color w:val="000000" w:themeColor="text1"/>
        </w:rPr>
        <w:t xml:space="preserve">alid driver’s license and ability to be insured </w:t>
      </w:r>
      <w:r>
        <w:rPr>
          <w:rFonts w:ascii="Times New Roman" w:hAnsi="Times New Roman" w:cs="Times New Roman"/>
          <w:color w:val="000000" w:themeColor="text1"/>
        </w:rPr>
        <w:t xml:space="preserve">are </w:t>
      </w:r>
      <w:r w:rsidR="0020338C" w:rsidRPr="001B08AF">
        <w:rPr>
          <w:rFonts w:ascii="Times New Roman" w:hAnsi="Times New Roman" w:cs="Times New Roman"/>
          <w:color w:val="000000" w:themeColor="text1"/>
        </w:rPr>
        <w:t>required.</w:t>
      </w:r>
    </w:p>
    <w:p w14:paraId="363DBFC8" w14:textId="77777777" w:rsidR="001B08AF" w:rsidRDefault="0020338C" w:rsidP="001B08A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8AF">
        <w:rPr>
          <w:rFonts w:ascii="Times New Roman" w:hAnsi="Times New Roman" w:cs="Times New Roman"/>
          <w:color w:val="000000" w:themeColor="text1"/>
        </w:rPr>
        <w:t xml:space="preserve">Pass a background </w:t>
      </w:r>
      <w:r w:rsidR="001F1687" w:rsidRPr="001B08AF">
        <w:rPr>
          <w:rFonts w:ascii="Times New Roman" w:hAnsi="Times New Roman" w:cs="Times New Roman"/>
          <w:color w:val="000000" w:themeColor="text1"/>
        </w:rPr>
        <w:t>check.</w:t>
      </w:r>
    </w:p>
    <w:p w14:paraId="6F65D567" w14:textId="1D62DA88" w:rsidR="00974757" w:rsidRPr="006A0A59" w:rsidRDefault="00044431" w:rsidP="001B08AF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8A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Discretion and confidentiality </w:t>
      </w:r>
      <w:r w:rsidR="00D6579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concerning</w:t>
      </w:r>
      <w:r w:rsidRPr="001B08A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r w:rsidR="004F6308" w:rsidRPr="001B08A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Habitat families and donors. </w:t>
      </w:r>
    </w:p>
    <w:p w14:paraId="61FC2247" w14:textId="77777777" w:rsidR="006A0A59" w:rsidRPr="006A0A59" w:rsidRDefault="006A0A59" w:rsidP="006A0A59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403D43A" w14:textId="77777777" w:rsidR="006A0A59" w:rsidRPr="006A0A59" w:rsidRDefault="006A0A59" w:rsidP="006A0A59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403F9A6" w14:textId="20BBE9C4" w:rsidR="006A0A59" w:rsidRPr="006A0A59" w:rsidRDefault="006A0A59" w:rsidP="006A0A59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6A0A59">
        <w:rPr>
          <w:rFonts w:ascii="Times New Roman" w:hAnsi="Times New Roman" w:cs="Times New Roman"/>
          <w:b/>
          <w:bCs/>
          <w:shd w:val="clear" w:color="auto" w:fill="FFFFFF"/>
        </w:rPr>
        <w:t>Commitments:</w:t>
      </w:r>
    </w:p>
    <w:p w14:paraId="078D4780" w14:textId="77777777" w:rsidR="006A0A59" w:rsidRPr="006A0A59" w:rsidRDefault="006A0A59" w:rsidP="006A0A5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6A0A59">
        <w:rPr>
          <w:rFonts w:ascii="Times New Roman" w:hAnsi="Times New Roman" w:cs="Times New Roman"/>
          <w:shd w:val="clear" w:color="auto" w:fill="FFFFFF"/>
        </w:rPr>
        <w:t xml:space="preserve">Mission commitment – </w:t>
      </w:r>
      <w:r w:rsidRPr="006A0A59">
        <w:rPr>
          <w:rFonts w:ascii="Times New Roman" w:hAnsi="Times New Roman" w:cs="Times New Roman"/>
        </w:rPr>
        <w:t>committed to Habitat’s mission and values and consider them as a framework for all professional decisions.</w:t>
      </w:r>
    </w:p>
    <w:p w14:paraId="647C5063" w14:textId="77777777" w:rsidR="006A0A59" w:rsidRPr="008B2C76" w:rsidRDefault="006A0A59" w:rsidP="006A0A59">
      <w:pPr>
        <w:pStyle w:val="NormalWeb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  <w:shd w:val="clear" w:color="auto" w:fill="FFFFFF"/>
        </w:rPr>
      </w:pPr>
      <w:r w:rsidRPr="008B2C76">
        <w:rPr>
          <w:sz w:val="22"/>
          <w:szCs w:val="22"/>
          <w:shd w:val="clear" w:color="auto" w:fill="FFFFFF"/>
        </w:rPr>
        <w:t>Diversity commitment – compelled by our Koinonia roots to put God’s love into action and pursue housing justice for all by driving diversity, equity</w:t>
      </w:r>
      <w:r>
        <w:rPr>
          <w:sz w:val="22"/>
          <w:szCs w:val="22"/>
          <w:shd w:val="clear" w:color="auto" w:fill="FFFFFF"/>
        </w:rPr>
        <w:t>,</w:t>
      </w:r>
      <w:r w:rsidRPr="008B2C76">
        <w:rPr>
          <w:sz w:val="22"/>
          <w:szCs w:val="22"/>
          <w:shd w:val="clear" w:color="auto" w:fill="FFFFFF"/>
        </w:rPr>
        <w:t xml:space="preserve"> and inclusion with accountability and trust while attracting and retaining diverse, mission-driven talent representative of the community we serve.   </w:t>
      </w:r>
    </w:p>
    <w:p w14:paraId="71E119D3" w14:textId="77777777" w:rsidR="006A0A59" w:rsidRPr="006A0A59" w:rsidRDefault="006A0A59" w:rsidP="006A0A5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A0A59">
        <w:rPr>
          <w:rFonts w:ascii="Times New Roman" w:hAnsi="Times New Roman" w:cs="Times New Roman"/>
          <w:shd w:val="clear" w:color="auto" w:fill="FFFFFF"/>
        </w:rPr>
        <w:t xml:space="preserve">People commitment – dedicated to working </w:t>
      </w:r>
      <w:r w:rsidRPr="006A0A59">
        <w:rPr>
          <w:rFonts w:ascii="Times New Roman" w:hAnsi="Times New Roman" w:cs="Times New Roman"/>
          <w:color w:val="000000"/>
        </w:rPr>
        <w:t>effectively as a team member with staff, volunteers, homeowners, and other stakeholders from all races, faiths, and backgrounds.</w:t>
      </w:r>
    </w:p>
    <w:p w14:paraId="5A7BA522" w14:textId="77777777" w:rsidR="006A0A59" w:rsidRPr="006A0A59" w:rsidRDefault="006A0A59" w:rsidP="006A0A5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6A0A59">
        <w:rPr>
          <w:rFonts w:ascii="Times New Roman" w:hAnsi="Times New Roman" w:cs="Times New Roman"/>
          <w:shd w:val="clear" w:color="auto" w:fill="FFFFFF"/>
        </w:rPr>
        <w:t xml:space="preserve">Results commitment – </w:t>
      </w:r>
      <w:r w:rsidRPr="006A0A59">
        <w:rPr>
          <w:rFonts w:ascii="Times New Roman" w:hAnsi="Times New Roman" w:cs="Times New Roman"/>
          <w:color w:val="000000"/>
        </w:rPr>
        <w:t>goal-driven, results-oriented, and committed to building quality, affordable homes, and recognize that each team member has a vital role in that goal.</w:t>
      </w:r>
    </w:p>
    <w:p w14:paraId="08AFC8E2" w14:textId="77777777" w:rsidR="006A0A59" w:rsidRPr="008B2C76" w:rsidRDefault="006A0A59" w:rsidP="006A0A59">
      <w:pPr>
        <w:pStyle w:val="NormalWeb"/>
        <w:numPr>
          <w:ilvl w:val="0"/>
          <w:numId w:val="26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8B2C76">
        <w:rPr>
          <w:sz w:val="22"/>
          <w:szCs w:val="22"/>
          <w:shd w:val="clear" w:color="auto" w:fill="FFFFFF"/>
        </w:rPr>
        <w:t>Personal development commitment – committed to self-evaluation and</w:t>
      </w:r>
      <w:r w:rsidRPr="008B2C76">
        <w:rPr>
          <w:color w:val="000000"/>
          <w:sz w:val="22"/>
          <w:szCs w:val="22"/>
        </w:rPr>
        <w:t xml:space="preserve"> ongoing professional development, striving to stay current with best practices in our work personally and as an organization.</w:t>
      </w:r>
    </w:p>
    <w:p w14:paraId="733D8D6E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</w:p>
    <w:p w14:paraId="1B67AF79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  <w:r w:rsidRPr="00105473">
        <w:rPr>
          <w:rFonts w:ascii="Times New Roman" w:hAnsi="Times New Roman" w:cs="Times New Roman"/>
          <w:iCs/>
        </w:rPr>
        <w:t>Helena Area Habitat for Humanity is an equal opportunity, affirmative action employer.</w:t>
      </w:r>
    </w:p>
    <w:p w14:paraId="73C367D5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</w:p>
    <w:p w14:paraId="2A733D08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  <w:u w:val="single"/>
        </w:rPr>
      </w:pPr>
      <w:r w:rsidRPr="00105473">
        <w:rPr>
          <w:rFonts w:ascii="Times New Roman" w:hAnsi="Times New Roman" w:cs="Times New Roman"/>
          <w:iCs/>
          <w:u w:val="single"/>
        </w:rPr>
        <w:t>Email a cover letter and resume to info@helenahabitat.org</w:t>
      </w:r>
    </w:p>
    <w:p w14:paraId="21F9300E" w14:textId="77777777" w:rsidR="00105473" w:rsidRPr="00105473" w:rsidRDefault="00105473" w:rsidP="00105473">
      <w:pPr>
        <w:spacing w:after="0" w:line="240" w:lineRule="auto"/>
        <w:ind w:left="360"/>
        <w:rPr>
          <w:rFonts w:ascii="Times New Roman" w:hAnsi="Times New Roman" w:cs="Times New Roman"/>
          <w:iCs/>
        </w:rPr>
      </w:pPr>
    </w:p>
    <w:p w14:paraId="6FB53BE2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  <w:r w:rsidRPr="00105473">
        <w:rPr>
          <w:rFonts w:ascii="Times New Roman" w:hAnsi="Times New Roman" w:cs="Times New Roman"/>
          <w:iCs/>
        </w:rPr>
        <w:t>About Habitat for Humanity: Founded in Americus, Georgia, USA, in 1976, Habitat for Humanity today operates around the globe and has helped build, renovate and repair more than 22 million homes worldwide.</w:t>
      </w:r>
    </w:p>
    <w:p w14:paraId="16C75327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</w:p>
    <w:p w14:paraId="77CDB0FE" w14:textId="77777777" w:rsidR="00105473" w:rsidRPr="00105473" w:rsidRDefault="00105473" w:rsidP="00105473">
      <w:pPr>
        <w:spacing w:after="0" w:line="240" w:lineRule="auto"/>
        <w:ind w:left="360"/>
        <w:jc w:val="center"/>
        <w:rPr>
          <w:rFonts w:ascii="Times New Roman" w:hAnsi="Times New Roman" w:cs="Times New Roman"/>
          <w:iCs/>
        </w:rPr>
      </w:pPr>
      <w:r w:rsidRPr="00105473">
        <w:rPr>
          <w:rFonts w:ascii="Times New Roman" w:hAnsi="Times New Roman" w:cs="Times New Roman"/>
          <w:iCs/>
        </w:rPr>
        <w:t xml:space="preserve">About Helena Area Habitat for Humanity: HAHFH was founded in 1992 with a mission to eliminate substandard housing locally through constructing, </w:t>
      </w:r>
      <w:proofErr w:type="gramStart"/>
      <w:r w:rsidRPr="00105473">
        <w:rPr>
          <w:rFonts w:ascii="Times New Roman" w:hAnsi="Times New Roman" w:cs="Times New Roman"/>
          <w:iCs/>
        </w:rPr>
        <w:t>rehabilitating</w:t>
      </w:r>
      <w:proofErr w:type="gramEnd"/>
      <w:r w:rsidRPr="00105473">
        <w:rPr>
          <w:rFonts w:ascii="Times New Roman" w:hAnsi="Times New Roman" w:cs="Times New Roman"/>
          <w:iCs/>
        </w:rPr>
        <w:t xml:space="preserve"> and preserving homes; by advocating for fair and just housing policies; and by providing training and access to resources to help families improve their shelter conditions.</w:t>
      </w:r>
    </w:p>
    <w:p w14:paraId="290BF876" w14:textId="77777777" w:rsidR="00105473" w:rsidRPr="00105473" w:rsidRDefault="00105473" w:rsidP="00105473">
      <w:pPr>
        <w:spacing w:after="0" w:line="240" w:lineRule="auto"/>
        <w:ind w:left="360"/>
        <w:rPr>
          <w:rFonts w:ascii="Times New Roman" w:hAnsi="Times New Roman" w:cs="Times New Roman"/>
          <w:iCs/>
        </w:rPr>
      </w:pPr>
    </w:p>
    <w:p w14:paraId="2C099D28" w14:textId="77777777" w:rsidR="006A0A59" w:rsidRPr="006A0A59" w:rsidRDefault="006A0A59" w:rsidP="0010547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6A0A59" w:rsidRPr="006A0A59" w:rsidSect="00F63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5A8"/>
    <w:multiLevelType w:val="hybridMultilevel"/>
    <w:tmpl w:val="6772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4DFC"/>
    <w:multiLevelType w:val="hybridMultilevel"/>
    <w:tmpl w:val="1E981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65B0F"/>
    <w:multiLevelType w:val="hybridMultilevel"/>
    <w:tmpl w:val="11E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0C14"/>
    <w:multiLevelType w:val="hybridMultilevel"/>
    <w:tmpl w:val="376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81E"/>
    <w:multiLevelType w:val="multilevel"/>
    <w:tmpl w:val="137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10DFA"/>
    <w:multiLevelType w:val="multilevel"/>
    <w:tmpl w:val="A7C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53491"/>
    <w:multiLevelType w:val="multilevel"/>
    <w:tmpl w:val="942C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51C75"/>
    <w:multiLevelType w:val="multilevel"/>
    <w:tmpl w:val="B8AE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F4A98"/>
    <w:multiLevelType w:val="hybridMultilevel"/>
    <w:tmpl w:val="2E5E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7C1B"/>
    <w:multiLevelType w:val="hybridMultilevel"/>
    <w:tmpl w:val="F4A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0B46"/>
    <w:multiLevelType w:val="hybridMultilevel"/>
    <w:tmpl w:val="42B448C8"/>
    <w:lvl w:ilvl="0" w:tplc="5C405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82D"/>
    <w:multiLevelType w:val="hybridMultilevel"/>
    <w:tmpl w:val="BA54A070"/>
    <w:lvl w:ilvl="0" w:tplc="5C405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76D6"/>
    <w:multiLevelType w:val="hybridMultilevel"/>
    <w:tmpl w:val="49746F2C"/>
    <w:lvl w:ilvl="0" w:tplc="5C405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4AEA"/>
    <w:multiLevelType w:val="multilevel"/>
    <w:tmpl w:val="60E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7D30CE"/>
    <w:multiLevelType w:val="hybridMultilevel"/>
    <w:tmpl w:val="5C8A773C"/>
    <w:lvl w:ilvl="0" w:tplc="5C4057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7E35BA"/>
    <w:multiLevelType w:val="hybridMultilevel"/>
    <w:tmpl w:val="A0F42C90"/>
    <w:lvl w:ilvl="0" w:tplc="5C405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C1306"/>
    <w:multiLevelType w:val="multilevel"/>
    <w:tmpl w:val="0338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76000"/>
    <w:multiLevelType w:val="hybridMultilevel"/>
    <w:tmpl w:val="C31E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2661"/>
    <w:multiLevelType w:val="hybridMultilevel"/>
    <w:tmpl w:val="025CF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13F23"/>
    <w:multiLevelType w:val="hybridMultilevel"/>
    <w:tmpl w:val="6C0A49D0"/>
    <w:lvl w:ilvl="0" w:tplc="D9228F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B09A4"/>
    <w:multiLevelType w:val="hybridMultilevel"/>
    <w:tmpl w:val="115E9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E7887"/>
    <w:multiLevelType w:val="hybridMultilevel"/>
    <w:tmpl w:val="2EAE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A12E1"/>
    <w:multiLevelType w:val="hybridMultilevel"/>
    <w:tmpl w:val="98A8EB32"/>
    <w:lvl w:ilvl="0" w:tplc="5C4057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20AE9"/>
    <w:multiLevelType w:val="hybridMultilevel"/>
    <w:tmpl w:val="2A28B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83877"/>
    <w:multiLevelType w:val="multilevel"/>
    <w:tmpl w:val="F192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485E3C"/>
    <w:multiLevelType w:val="multilevel"/>
    <w:tmpl w:val="D10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68563">
    <w:abstractNumId w:val="5"/>
  </w:num>
  <w:num w:numId="2" w16cid:durableId="725108001">
    <w:abstractNumId w:val="7"/>
  </w:num>
  <w:num w:numId="3" w16cid:durableId="1474980803">
    <w:abstractNumId w:val="6"/>
  </w:num>
  <w:num w:numId="4" w16cid:durableId="406268989">
    <w:abstractNumId w:val="16"/>
  </w:num>
  <w:num w:numId="5" w16cid:durableId="1530609251">
    <w:abstractNumId w:val="24"/>
  </w:num>
  <w:num w:numId="6" w16cid:durableId="1290353106">
    <w:abstractNumId w:val="13"/>
  </w:num>
  <w:num w:numId="7" w16cid:durableId="1978366276">
    <w:abstractNumId w:val="4"/>
  </w:num>
  <w:num w:numId="8" w16cid:durableId="1207642938">
    <w:abstractNumId w:val="25"/>
  </w:num>
  <w:num w:numId="9" w16cid:durableId="1776634441">
    <w:abstractNumId w:val="8"/>
  </w:num>
  <w:num w:numId="10" w16cid:durableId="799959071">
    <w:abstractNumId w:val="19"/>
  </w:num>
  <w:num w:numId="11" w16cid:durableId="225603645">
    <w:abstractNumId w:val="23"/>
  </w:num>
  <w:num w:numId="12" w16cid:durableId="1862812640">
    <w:abstractNumId w:val="21"/>
  </w:num>
  <w:num w:numId="13" w16cid:durableId="1620645775">
    <w:abstractNumId w:val="15"/>
  </w:num>
  <w:num w:numId="14" w16cid:durableId="1236163807">
    <w:abstractNumId w:val="11"/>
  </w:num>
  <w:num w:numId="15" w16cid:durableId="1332176932">
    <w:abstractNumId w:val="22"/>
  </w:num>
  <w:num w:numId="16" w16cid:durableId="57094147">
    <w:abstractNumId w:val="10"/>
  </w:num>
  <w:num w:numId="17" w16cid:durableId="1257059485">
    <w:abstractNumId w:val="12"/>
  </w:num>
  <w:num w:numId="18" w16cid:durableId="2125609962">
    <w:abstractNumId w:val="14"/>
  </w:num>
  <w:num w:numId="19" w16cid:durableId="1483735382">
    <w:abstractNumId w:val="17"/>
  </w:num>
  <w:num w:numId="20" w16cid:durableId="1969431807">
    <w:abstractNumId w:val="9"/>
  </w:num>
  <w:num w:numId="21" w16cid:durableId="228152947">
    <w:abstractNumId w:val="18"/>
  </w:num>
  <w:num w:numId="22" w16cid:durableId="587152020">
    <w:abstractNumId w:val="20"/>
  </w:num>
  <w:num w:numId="23" w16cid:durableId="916204626">
    <w:abstractNumId w:val="1"/>
  </w:num>
  <w:num w:numId="24" w16cid:durableId="285891736">
    <w:abstractNumId w:val="3"/>
  </w:num>
  <w:num w:numId="25" w16cid:durableId="319232171">
    <w:abstractNumId w:val="2"/>
  </w:num>
  <w:num w:numId="26" w16cid:durableId="21075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2"/>
    <w:rsid w:val="00044431"/>
    <w:rsid w:val="000605B6"/>
    <w:rsid w:val="0007125B"/>
    <w:rsid w:val="000A13E1"/>
    <w:rsid w:val="000A4AF1"/>
    <w:rsid w:val="000B0B3B"/>
    <w:rsid w:val="000B5368"/>
    <w:rsid w:val="000B573E"/>
    <w:rsid w:val="00105473"/>
    <w:rsid w:val="0014580E"/>
    <w:rsid w:val="00154BE9"/>
    <w:rsid w:val="001737CE"/>
    <w:rsid w:val="001765A5"/>
    <w:rsid w:val="001813DA"/>
    <w:rsid w:val="001963C0"/>
    <w:rsid w:val="001B08AF"/>
    <w:rsid w:val="001B3976"/>
    <w:rsid w:val="001F1687"/>
    <w:rsid w:val="001F6160"/>
    <w:rsid w:val="002014CC"/>
    <w:rsid w:val="0020338C"/>
    <w:rsid w:val="002036C1"/>
    <w:rsid w:val="00246F0D"/>
    <w:rsid w:val="00277239"/>
    <w:rsid w:val="002868C4"/>
    <w:rsid w:val="002913C1"/>
    <w:rsid w:val="00296898"/>
    <w:rsid w:val="002E35C6"/>
    <w:rsid w:val="002E431C"/>
    <w:rsid w:val="002E5DEB"/>
    <w:rsid w:val="00307D0A"/>
    <w:rsid w:val="00322CC2"/>
    <w:rsid w:val="00335D5A"/>
    <w:rsid w:val="00354AFA"/>
    <w:rsid w:val="00373E38"/>
    <w:rsid w:val="003A29FA"/>
    <w:rsid w:val="003A4C65"/>
    <w:rsid w:val="003A7950"/>
    <w:rsid w:val="00406A32"/>
    <w:rsid w:val="00416C86"/>
    <w:rsid w:val="00434869"/>
    <w:rsid w:val="00441814"/>
    <w:rsid w:val="00472F5D"/>
    <w:rsid w:val="004751DD"/>
    <w:rsid w:val="00483E95"/>
    <w:rsid w:val="00485205"/>
    <w:rsid w:val="004B3C97"/>
    <w:rsid w:val="004C7B8D"/>
    <w:rsid w:val="004D12BF"/>
    <w:rsid w:val="004E224A"/>
    <w:rsid w:val="004F6308"/>
    <w:rsid w:val="00531372"/>
    <w:rsid w:val="005335FF"/>
    <w:rsid w:val="0055221A"/>
    <w:rsid w:val="005525F9"/>
    <w:rsid w:val="005538D2"/>
    <w:rsid w:val="005555EE"/>
    <w:rsid w:val="00560C27"/>
    <w:rsid w:val="005630AF"/>
    <w:rsid w:val="00570ED9"/>
    <w:rsid w:val="005A11C4"/>
    <w:rsid w:val="005A4CAB"/>
    <w:rsid w:val="005D21F5"/>
    <w:rsid w:val="005D64DE"/>
    <w:rsid w:val="005E3EAD"/>
    <w:rsid w:val="005F7A87"/>
    <w:rsid w:val="00606347"/>
    <w:rsid w:val="00620918"/>
    <w:rsid w:val="00626600"/>
    <w:rsid w:val="0063293B"/>
    <w:rsid w:val="006912CA"/>
    <w:rsid w:val="006A0A59"/>
    <w:rsid w:val="006A2246"/>
    <w:rsid w:val="006C1BC1"/>
    <w:rsid w:val="006D3D3E"/>
    <w:rsid w:val="007165B9"/>
    <w:rsid w:val="00723FB4"/>
    <w:rsid w:val="00724747"/>
    <w:rsid w:val="00743F61"/>
    <w:rsid w:val="007468B8"/>
    <w:rsid w:val="007612AF"/>
    <w:rsid w:val="00762298"/>
    <w:rsid w:val="0076347E"/>
    <w:rsid w:val="007A16F9"/>
    <w:rsid w:val="007A3868"/>
    <w:rsid w:val="007C4655"/>
    <w:rsid w:val="007C7BCA"/>
    <w:rsid w:val="007C7F18"/>
    <w:rsid w:val="007D0CB9"/>
    <w:rsid w:val="007D6967"/>
    <w:rsid w:val="00803287"/>
    <w:rsid w:val="008041A9"/>
    <w:rsid w:val="00831B38"/>
    <w:rsid w:val="00845DB8"/>
    <w:rsid w:val="00876F1F"/>
    <w:rsid w:val="00882FA7"/>
    <w:rsid w:val="00883A4B"/>
    <w:rsid w:val="00883E33"/>
    <w:rsid w:val="008A51D4"/>
    <w:rsid w:val="008B2C76"/>
    <w:rsid w:val="008C3C78"/>
    <w:rsid w:val="008D62CC"/>
    <w:rsid w:val="008E705E"/>
    <w:rsid w:val="00901299"/>
    <w:rsid w:val="00910548"/>
    <w:rsid w:val="009279DA"/>
    <w:rsid w:val="0094528D"/>
    <w:rsid w:val="009573C4"/>
    <w:rsid w:val="00974757"/>
    <w:rsid w:val="0098618A"/>
    <w:rsid w:val="009B5EC2"/>
    <w:rsid w:val="009E1520"/>
    <w:rsid w:val="009E33B0"/>
    <w:rsid w:val="00A0058E"/>
    <w:rsid w:val="00A14920"/>
    <w:rsid w:val="00A32AC6"/>
    <w:rsid w:val="00A35D2D"/>
    <w:rsid w:val="00A470BF"/>
    <w:rsid w:val="00A56051"/>
    <w:rsid w:val="00A60FBF"/>
    <w:rsid w:val="00A73975"/>
    <w:rsid w:val="00AA1C1C"/>
    <w:rsid w:val="00AA44DC"/>
    <w:rsid w:val="00AB100F"/>
    <w:rsid w:val="00AE5AF9"/>
    <w:rsid w:val="00B21A54"/>
    <w:rsid w:val="00B31CF3"/>
    <w:rsid w:val="00B32E83"/>
    <w:rsid w:val="00BA6476"/>
    <w:rsid w:val="00BB08A5"/>
    <w:rsid w:val="00BE7149"/>
    <w:rsid w:val="00BF2A87"/>
    <w:rsid w:val="00C86CCA"/>
    <w:rsid w:val="00CB0D30"/>
    <w:rsid w:val="00CC2407"/>
    <w:rsid w:val="00CE07B9"/>
    <w:rsid w:val="00D00C7E"/>
    <w:rsid w:val="00D40EA0"/>
    <w:rsid w:val="00D45C82"/>
    <w:rsid w:val="00D65790"/>
    <w:rsid w:val="00DB4BE7"/>
    <w:rsid w:val="00DB5436"/>
    <w:rsid w:val="00DC7B22"/>
    <w:rsid w:val="00DD5B68"/>
    <w:rsid w:val="00E241C3"/>
    <w:rsid w:val="00E3360A"/>
    <w:rsid w:val="00E4281E"/>
    <w:rsid w:val="00E44081"/>
    <w:rsid w:val="00E649A9"/>
    <w:rsid w:val="00E7233A"/>
    <w:rsid w:val="00E7706F"/>
    <w:rsid w:val="00E90D61"/>
    <w:rsid w:val="00EA1782"/>
    <w:rsid w:val="00EC12F2"/>
    <w:rsid w:val="00EC2C24"/>
    <w:rsid w:val="00F031C3"/>
    <w:rsid w:val="00F4406B"/>
    <w:rsid w:val="00F50333"/>
    <w:rsid w:val="00F504AF"/>
    <w:rsid w:val="00F63533"/>
    <w:rsid w:val="00FA4779"/>
    <w:rsid w:val="00FB247D"/>
    <w:rsid w:val="00FB4128"/>
    <w:rsid w:val="00FC5DFC"/>
    <w:rsid w:val="00FC6AC6"/>
    <w:rsid w:val="00FF1A98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3F8"/>
  <w15:chartTrackingRefBased/>
  <w15:docId w15:val="{F24B6C64-9479-4FEC-BD15-1A9C4546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6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E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97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3F32933C19D4A867BF89996B13A57" ma:contentTypeVersion="19" ma:contentTypeDescription="Create a new document." ma:contentTypeScope="" ma:versionID="56d0a21c101d8976b813246165da4884">
  <xsd:schema xmlns:xsd="http://www.w3.org/2001/XMLSchema" xmlns:xs="http://www.w3.org/2001/XMLSchema" xmlns:p="http://schemas.microsoft.com/office/2006/metadata/properties" xmlns:ns2="f9a37c8d-7508-461c-83be-b1771c4c2132" xmlns:ns3="b8982b0e-67c7-45db-ade9-05fd604a5a51" targetNamespace="http://schemas.microsoft.com/office/2006/metadata/properties" ma:root="true" ma:fieldsID="d8e0f5724e9ef8ce0281744ae4afaad4" ns2:_="" ns3:_="">
    <xsd:import namespace="f9a37c8d-7508-461c-83be-b1771c4c2132"/>
    <xsd:import namespace="b8982b0e-67c7-45db-ade9-05fd604a5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imag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37c8d-7508-461c-83be-b1771c4c2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32659-6834-4cfc-98ce-1b27c93a6961}" ma:internalName="TaxCatchAll" ma:showField="CatchAllData" ma:web="f9a37c8d-7508-461c-83be-b1771c4c2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82b0e-67c7-45db-ade9-05fd604a5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ae629b-71bc-4677-af50-d9288874d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82b0e-67c7-45db-ade9-05fd604a5a51">
      <Terms xmlns="http://schemas.microsoft.com/office/infopath/2007/PartnerControls"/>
    </lcf76f155ced4ddcb4097134ff3c332f>
    <TaxCatchAll xmlns="f9a37c8d-7508-461c-83be-b1771c4c2132" xsi:nil="true"/>
    <image xmlns="b8982b0e-67c7-45db-ade9-05fd604a5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AAA19-19CB-4338-B9B3-8EB36E29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37c8d-7508-461c-83be-b1771c4c2132"/>
    <ds:schemaRef ds:uri="b8982b0e-67c7-45db-ade9-05fd604a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39A01-74D2-4393-AE33-BB47D1718043}">
  <ds:schemaRefs>
    <ds:schemaRef ds:uri="http://schemas.microsoft.com/office/2006/metadata/properties"/>
    <ds:schemaRef ds:uri="http://schemas.microsoft.com/office/infopath/2007/PartnerControls"/>
    <ds:schemaRef ds:uri="b8982b0e-67c7-45db-ade9-05fd604a5a51"/>
    <ds:schemaRef ds:uri="f9a37c8d-7508-461c-83be-b1771c4c2132"/>
  </ds:schemaRefs>
</ds:datastoreItem>
</file>

<file path=customXml/itemProps3.xml><?xml version="1.0" encoding="utf-8"?>
<ds:datastoreItem xmlns:ds="http://schemas.openxmlformats.org/officeDocument/2006/customXml" ds:itemID="{89C055A0-19C1-4286-8E90-8AE048043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Harrison</dc:creator>
  <cp:keywords/>
  <dc:description/>
  <cp:lastModifiedBy>Russ Hill</cp:lastModifiedBy>
  <cp:revision>13</cp:revision>
  <cp:lastPrinted>2024-09-17T22:19:00Z</cp:lastPrinted>
  <dcterms:created xsi:type="dcterms:W3CDTF">2024-09-20T21:25:00Z</dcterms:created>
  <dcterms:modified xsi:type="dcterms:W3CDTF">2024-09-20T21:54:00Z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0x010100C143F32933C19D4A867BF89996B13A57</vt:lpwstr>
  </property>
  <property fmtid="{D5CDD505-2E9C-101B-9397-08002B2CF9AE}" pid="3" name="MediaServiceImageTags">
    <vt:lpwstr/>
  </property>
</Properties>
</file>